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F4654" w14:textId="67FA9271" w:rsidR="00FB5E5E" w:rsidRDefault="00A303A6" w:rsidP="00A303A6">
      <w:pPr>
        <w:pStyle w:val="Sansinterligne"/>
        <w:jc w:val="both"/>
        <w:rPr>
          <w:sz w:val="28"/>
          <w:szCs w:val="28"/>
          <w:shd w:val="clear" w:color="auto" w:fill="FFFFFF"/>
        </w:rPr>
      </w:pPr>
      <w:r w:rsidRPr="00A303A6">
        <w:rPr>
          <w:sz w:val="28"/>
          <w:szCs w:val="28"/>
          <w:shd w:val="clear" w:color="auto" w:fill="FFFFFF"/>
        </w:rPr>
        <w:t xml:space="preserve">L'Enclos </w:t>
      </w:r>
      <w:r>
        <w:rPr>
          <w:sz w:val="28"/>
          <w:szCs w:val="28"/>
          <w:shd w:val="clear" w:color="auto" w:fill="FFFFFF"/>
        </w:rPr>
        <w:t xml:space="preserve">National </w:t>
      </w:r>
      <w:r w:rsidRPr="00A303A6">
        <w:rPr>
          <w:sz w:val="28"/>
          <w:szCs w:val="28"/>
          <w:shd w:val="clear" w:color="auto" w:fill="FFFFFF"/>
        </w:rPr>
        <w:t>des fusillés de Liège est un petit </w:t>
      </w:r>
      <w:hyperlink r:id="rId4" w:tooltip="Cimetière" w:history="1">
        <w:r w:rsidRPr="00A303A6">
          <w:rPr>
            <w:rStyle w:val="Lienhypertexte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cimetière</w:t>
        </w:r>
      </w:hyperlink>
      <w:r w:rsidRPr="00A303A6">
        <w:rPr>
          <w:sz w:val="28"/>
          <w:szCs w:val="28"/>
          <w:shd w:val="clear" w:color="auto" w:fill="FFFFFF"/>
        </w:rPr>
        <w:t> situé dans le </w:t>
      </w:r>
      <w:hyperlink r:id="rId5" w:anchor="Parc_de_la_citadelle" w:tooltip="Coteaux de la Citadelle" w:history="1">
        <w:r w:rsidRPr="00A303A6">
          <w:rPr>
            <w:rStyle w:val="Lienhypertexte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parc de la citadelle</w:t>
        </w:r>
      </w:hyperlink>
      <w:r w:rsidRPr="00A303A6">
        <w:rPr>
          <w:sz w:val="28"/>
          <w:szCs w:val="28"/>
          <w:shd w:val="clear" w:color="auto" w:fill="FFFFFF"/>
        </w:rPr>
        <w:t> qui</w:t>
      </w:r>
      <w:r>
        <w:rPr>
          <w:sz w:val="28"/>
          <w:szCs w:val="28"/>
          <w:shd w:val="clear" w:color="auto" w:fill="FFFFFF"/>
        </w:rPr>
        <w:t xml:space="preserve"> </w:t>
      </w:r>
      <w:r w:rsidRPr="00A303A6">
        <w:rPr>
          <w:sz w:val="28"/>
          <w:szCs w:val="28"/>
          <w:shd w:val="clear" w:color="auto" w:fill="FFFFFF"/>
        </w:rPr>
        <w:t>compte 41</w:t>
      </w:r>
      <w:r w:rsidR="007C3B36">
        <w:rPr>
          <w:sz w:val="28"/>
          <w:szCs w:val="28"/>
          <w:shd w:val="clear" w:color="auto" w:fill="FFFFFF"/>
        </w:rPr>
        <w:t>9</w:t>
      </w:r>
      <w:r w:rsidRPr="00A303A6">
        <w:rPr>
          <w:sz w:val="28"/>
          <w:szCs w:val="28"/>
          <w:shd w:val="clear" w:color="auto" w:fill="FFFFFF"/>
        </w:rPr>
        <w:t> </w:t>
      </w:r>
      <w:hyperlink r:id="rId6" w:tooltip="Tombe" w:history="1">
        <w:r w:rsidRPr="00A303A6">
          <w:rPr>
            <w:rStyle w:val="Lienhypertexte"/>
            <w:rFonts w:cstheme="minorHAnsi"/>
            <w:color w:val="auto"/>
            <w:sz w:val="28"/>
            <w:szCs w:val="28"/>
            <w:u w:val="none"/>
          </w:rPr>
          <w:t>tombes</w:t>
        </w:r>
      </w:hyperlink>
      <w:r w:rsidRPr="00A303A6">
        <w:rPr>
          <w:sz w:val="28"/>
          <w:szCs w:val="28"/>
          <w:shd w:val="clear" w:color="auto" w:fill="FFFFFF"/>
        </w:rPr>
        <w:t> de personnes fusillées ou abattues par la </w:t>
      </w:r>
      <w:hyperlink r:id="rId7" w:tooltip="Wehrmacht" w:history="1">
        <w:r w:rsidRPr="00A303A6">
          <w:rPr>
            <w:rStyle w:val="Lienhypertexte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Wehrmacht</w:t>
        </w:r>
      </w:hyperlink>
      <w:r w:rsidRPr="00A303A6">
        <w:rPr>
          <w:sz w:val="28"/>
          <w:szCs w:val="28"/>
          <w:shd w:val="clear" w:color="auto" w:fill="FFFFFF"/>
        </w:rPr>
        <w:t> ou la </w:t>
      </w:r>
      <w:proofErr w:type="spellStart"/>
      <w:r w:rsidR="00EB4087">
        <w:fldChar w:fldCharType="begin"/>
      </w:r>
      <w:r w:rsidR="00EB4087">
        <w:instrText xml:space="preserve"> HYPERLINK "https://fr.wikipedia.org/wiki/Waffen-SS" \o "Waffen-SS" </w:instrText>
      </w:r>
      <w:r w:rsidR="00EB4087">
        <w:fldChar w:fldCharType="separate"/>
      </w:r>
      <w:r w:rsidRPr="00A303A6">
        <w:rPr>
          <w:rStyle w:val="Lienhypertexte"/>
          <w:rFonts w:cstheme="minorHAnsi"/>
          <w:color w:val="auto"/>
          <w:sz w:val="28"/>
          <w:szCs w:val="28"/>
          <w:u w:val="none"/>
          <w:shd w:val="clear" w:color="auto" w:fill="FFFFFF"/>
        </w:rPr>
        <w:t>Waffen</w:t>
      </w:r>
      <w:proofErr w:type="spellEnd"/>
      <w:r w:rsidRPr="00A303A6">
        <w:rPr>
          <w:rStyle w:val="Lienhypertexte"/>
          <w:rFonts w:cstheme="minorHAnsi"/>
          <w:color w:val="auto"/>
          <w:sz w:val="28"/>
          <w:szCs w:val="28"/>
          <w:u w:val="none"/>
          <w:shd w:val="clear" w:color="auto" w:fill="FFFFFF"/>
        </w:rPr>
        <w:t>-SS</w:t>
      </w:r>
      <w:r w:rsidR="00EB4087">
        <w:rPr>
          <w:rStyle w:val="Lienhypertexte"/>
          <w:rFonts w:cstheme="minorHAnsi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A303A6">
        <w:rPr>
          <w:sz w:val="28"/>
          <w:szCs w:val="28"/>
          <w:shd w:val="clear" w:color="auto" w:fill="FFFFFF"/>
        </w:rPr>
        <w:t> pendant la </w:t>
      </w:r>
      <w:hyperlink r:id="rId8" w:tooltip="Seconde Guerre mondiale" w:history="1">
        <w:r w:rsidRPr="00A303A6">
          <w:rPr>
            <w:rStyle w:val="Lienhypertexte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Seconde Guerre mondiale</w:t>
        </w:r>
      </w:hyperlink>
      <w:r w:rsidRPr="00A303A6">
        <w:rPr>
          <w:sz w:val="28"/>
          <w:szCs w:val="28"/>
          <w:shd w:val="clear" w:color="auto" w:fill="FFFFFF"/>
        </w:rPr>
        <w:t> ainsi que celle de l’</w:t>
      </w:r>
      <w:hyperlink r:id="rId9" w:tooltip="Aumônier militaire" w:history="1">
        <w:r w:rsidRPr="00A303A6">
          <w:rPr>
            <w:rStyle w:val="Lienhypertexte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aumônier</w:t>
        </w:r>
      </w:hyperlink>
      <w:r w:rsidRPr="00A303A6">
        <w:rPr>
          <w:sz w:val="28"/>
          <w:szCs w:val="28"/>
          <w:shd w:val="clear" w:color="auto" w:fill="FFFFFF"/>
        </w:rPr>
        <w:t> de la </w:t>
      </w:r>
      <w:hyperlink r:id="rId10" w:tooltip="Citadelle de Liège" w:history="1">
        <w:r w:rsidRPr="00A303A6">
          <w:rPr>
            <w:rStyle w:val="Lienhypertexte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citadelle de Liège</w:t>
        </w:r>
      </w:hyperlink>
      <w:r w:rsidRPr="00A303A6">
        <w:rPr>
          <w:sz w:val="28"/>
          <w:szCs w:val="28"/>
          <w:shd w:val="clear" w:color="auto" w:fill="FFFFFF"/>
        </w:rPr>
        <w:t xml:space="preserve"> Mathieu </w:t>
      </w:r>
      <w:proofErr w:type="spellStart"/>
      <w:r w:rsidRPr="00A303A6">
        <w:rPr>
          <w:sz w:val="28"/>
          <w:szCs w:val="28"/>
          <w:shd w:val="clear" w:color="auto" w:fill="FFFFFF"/>
        </w:rPr>
        <w:t>Voncken</w:t>
      </w:r>
      <w:proofErr w:type="spellEnd"/>
      <w:r w:rsidRPr="00A303A6">
        <w:rPr>
          <w:sz w:val="28"/>
          <w:szCs w:val="28"/>
          <w:shd w:val="clear" w:color="auto" w:fill="FFFFFF"/>
        </w:rPr>
        <w:t>.</w:t>
      </w:r>
      <w:r w:rsidR="00CD3DA7" w:rsidRPr="00CD3DA7">
        <w:rPr>
          <w:noProof/>
        </w:rPr>
        <w:t xml:space="preserve"> </w:t>
      </w:r>
    </w:p>
    <w:p w14:paraId="32D2DA2D" w14:textId="27BEAF0C" w:rsidR="00A303A6" w:rsidRDefault="00A303A6" w:rsidP="00A303A6">
      <w:pPr>
        <w:pStyle w:val="Sansinterligne"/>
        <w:jc w:val="both"/>
        <w:rPr>
          <w:sz w:val="28"/>
          <w:szCs w:val="28"/>
          <w:shd w:val="clear" w:color="auto" w:fill="FFFFFF"/>
        </w:rPr>
      </w:pPr>
    </w:p>
    <w:p w14:paraId="0FD1A12D" w14:textId="49B3987C" w:rsidR="00A303A6" w:rsidRDefault="00852E8F" w:rsidP="00A303A6">
      <w:pPr>
        <w:pStyle w:val="Sansinterligne"/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007AFD" wp14:editId="632BAAAA">
            <wp:simplePos x="0" y="0"/>
            <wp:positionH relativeFrom="column">
              <wp:posOffset>3985260</wp:posOffset>
            </wp:positionH>
            <wp:positionV relativeFrom="paragraph">
              <wp:posOffset>421640</wp:posOffset>
            </wp:positionV>
            <wp:extent cx="2076450" cy="2768600"/>
            <wp:effectExtent l="0" t="0" r="0" b="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3A6" w:rsidRPr="00A303A6">
        <w:rPr>
          <w:rFonts w:cstheme="minorHAnsi"/>
          <w:sz w:val="28"/>
          <w:szCs w:val="28"/>
          <w:shd w:val="clear" w:color="auto" w:fill="FFFFFF"/>
        </w:rPr>
        <w:t>L'enclos et son cimetière font partie des vestiges du bastion Saint-François de l'ancienne citadelle.</w:t>
      </w:r>
    </w:p>
    <w:p w14:paraId="2ADBDD13" w14:textId="31634DFC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  <w:shd w:val="clear" w:color="auto" w:fill="FFFFFF"/>
        </w:rPr>
      </w:pPr>
    </w:p>
    <w:p w14:paraId="1B2D25FB" w14:textId="082D8781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3BD94D81" w14:textId="7B403E51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471446FB" w14:textId="231C3B3B" w:rsidR="00A303A6" w:rsidRPr="00656B66" w:rsidRDefault="00A303A6" w:rsidP="00A303A6">
      <w:pPr>
        <w:pStyle w:val="Sansinterligne"/>
        <w:jc w:val="both"/>
        <w:rPr>
          <w:rFonts w:cstheme="minorHAnsi"/>
          <w:i/>
          <w:iCs/>
          <w:sz w:val="28"/>
          <w:szCs w:val="28"/>
        </w:rPr>
      </w:pPr>
      <w:r>
        <w:rPr>
          <w:rFonts w:cstheme="minorHAnsi"/>
          <w:sz w:val="28"/>
          <w:szCs w:val="28"/>
        </w:rPr>
        <w:t>L’entrée principale de l’Enclos National est constituée du dernier  poteau d’exécution originel et une plaque en résine représente un fusillé, une femme et deux enfants</w:t>
      </w:r>
      <w:r w:rsidR="00656B66">
        <w:rPr>
          <w:rFonts w:cstheme="minorHAnsi"/>
          <w:sz w:val="28"/>
          <w:szCs w:val="28"/>
        </w:rPr>
        <w:t xml:space="preserve"> avec cette inscription : </w:t>
      </w:r>
      <w:r w:rsidR="00656B66" w:rsidRPr="00656B66">
        <w:rPr>
          <w:rFonts w:cstheme="minorHAnsi"/>
          <w:i/>
          <w:iCs/>
          <w:sz w:val="28"/>
          <w:szCs w:val="28"/>
        </w:rPr>
        <w:t>« N’oubliez pas mes enfants »</w:t>
      </w:r>
      <w:r w:rsidR="00656B66">
        <w:rPr>
          <w:rFonts w:cstheme="minorHAnsi"/>
          <w:i/>
          <w:iCs/>
          <w:sz w:val="28"/>
          <w:szCs w:val="28"/>
        </w:rPr>
        <w:t>.</w:t>
      </w:r>
      <w:r w:rsidR="00795B0C" w:rsidRPr="00795B0C">
        <w:rPr>
          <w:noProof/>
        </w:rPr>
        <w:t xml:space="preserve"> </w:t>
      </w:r>
    </w:p>
    <w:p w14:paraId="210CDC41" w14:textId="2E2B38B1" w:rsidR="00A303A6" w:rsidRDefault="00A303A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38026495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093F1A10" w14:textId="4987684A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6C63636A" w14:textId="6AB8AE9B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76E3C8" wp14:editId="2A8A5D9A">
            <wp:simplePos x="0" y="0"/>
            <wp:positionH relativeFrom="column">
              <wp:posOffset>32385</wp:posOffset>
            </wp:positionH>
            <wp:positionV relativeFrom="paragraph">
              <wp:posOffset>45720</wp:posOffset>
            </wp:positionV>
            <wp:extent cx="3328670" cy="2217420"/>
            <wp:effectExtent l="0" t="0" r="5080" b="0"/>
            <wp:wrapThrough wrapText="bothSides">
              <wp:wrapPolygon edited="0">
                <wp:start x="0" y="0"/>
                <wp:lineTo x="0" y="21340"/>
                <wp:lineTo x="21509" y="21340"/>
                <wp:lineTo x="21509" y="0"/>
                <wp:lineTo x="0" y="0"/>
              </wp:wrapPolygon>
            </wp:wrapThrough>
            <wp:docPr id="3" name="Image 3" descr="Liège (Luik) (Citadelle) - Enclos des fusil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ège (Luik) (Citadelle) - Enclos des fusillé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9E760" w14:textId="5D7A297E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3296A2F0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5F50ACB2" w14:textId="1171CB82" w:rsidR="00A303A6" w:rsidRDefault="00A303A6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Le cimetière où reposent plusieurs centaines de héros. Mais seule une petite centaine d’entre eux y sont toujours inhumés, les autres ont été rapatriés dans leur région.</w:t>
      </w:r>
      <w:r w:rsidR="00656B66" w:rsidRPr="00656B66">
        <w:rPr>
          <w:noProof/>
        </w:rPr>
        <w:t xml:space="preserve"> </w:t>
      </w:r>
    </w:p>
    <w:p w14:paraId="6ED87AD5" w14:textId="023F5C90" w:rsidR="00CD3DA7" w:rsidRDefault="00CD3DA7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0B5FE2C4" w14:textId="1EF4C185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BFBF27" wp14:editId="1D9EF84B">
            <wp:simplePos x="0" y="0"/>
            <wp:positionH relativeFrom="column">
              <wp:posOffset>2985135</wp:posOffset>
            </wp:positionH>
            <wp:positionV relativeFrom="paragraph">
              <wp:posOffset>407035</wp:posOffset>
            </wp:positionV>
            <wp:extent cx="3166745" cy="2374900"/>
            <wp:effectExtent l="0" t="0" r="0" b="6350"/>
            <wp:wrapThrough wrapText="bothSides">
              <wp:wrapPolygon edited="0">
                <wp:start x="0" y="0"/>
                <wp:lineTo x="0" y="21484"/>
                <wp:lineTo x="21440" y="21484"/>
                <wp:lineTo x="21440" y="0"/>
                <wp:lineTo x="0" y="0"/>
              </wp:wrapPolygon>
            </wp:wrapThrough>
            <wp:docPr id="5" name="Image 5" descr="Le meilleur de la mémoire en Grande Ré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 meilleur de la mémoire en Grande Rég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B87CC" w14:textId="67E561DA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670BD255" w14:textId="403B7623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14C6CDF1" w14:textId="125D4325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5202720C" w14:textId="446E631E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01F96D12" w14:textId="02A56A89" w:rsidR="00CD3DA7" w:rsidRDefault="00CD3DA7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Un grand autel sous le arbres permettait, durant de nombreuses années, de célébrer la messe de l’hommage du 3</w:t>
      </w:r>
      <w:r w:rsidRPr="00CD3DA7">
        <w:rPr>
          <w:rFonts w:cstheme="minorHAnsi"/>
          <w:sz w:val="28"/>
          <w:szCs w:val="28"/>
          <w:vertAlign w:val="superscript"/>
        </w:rPr>
        <w:t>e</w:t>
      </w:r>
      <w:r>
        <w:rPr>
          <w:rFonts w:cstheme="minorHAnsi"/>
          <w:sz w:val="28"/>
          <w:szCs w:val="28"/>
        </w:rPr>
        <w:t xml:space="preserve"> dimanche de Septembre.</w:t>
      </w:r>
      <w:r w:rsidR="00656B66" w:rsidRPr="00656B66">
        <w:rPr>
          <w:noProof/>
        </w:rPr>
        <w:t xml:space="preserve"> </w:t>
      </w:r>
    </w:p>
    <w:p w14:paraId="066D5997" w14:textId="51A70E6C" w:rsidR="00CD3DA7" w:rsidRDefault="00CD3DA7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4E63511C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45E81899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6BB8C27B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581E6AE2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2878D60E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4C547DB2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6732E2B7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2C7572BA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470860E9" w14:textId="502DC20C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A9DD82" wp14:editId="06FF86B3">
            <wp:simplePos x="0" y="0"/>
            <wp:positionH relativeFrom="column">
              <wp:posOffset>3810</wp:posOffset>
            </wp:positionH>
            <wp:positionV relativeFrom="paragraph">
              <wp:posOffset>182880</wp:posOffset>
            </wp:positionV>
            <wp:extent cx="38100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92" y="21392"/>
                <wp:lineTo x="21492" y="0"/>
                <wp:lineTo x="0" y="0"/>
              </wp:wrapPolygon>
            </wp:wrapThrough>
            <wp:docPr id="6" name="Image 6" descr="L&amp;#39;Enclos des Fusillés - Memorial - Liège - Belgique - World War II Sites on  Waymark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&amp;#39;Enclos des Fusillés - Memorial - Liège - Belgique - World War II Sites on  Waymarking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3B241" w14:textId="45726231" w:rsidR="00CD3DA7" w:rsidRDefault="00CD3DA7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Le charnier</w:t>
      </w:r>
      <w:r w:rsidR="00656B66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lui</w:t>
      </w:r>
      <w:r w:rsidR="00656B66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est l’endroit où furent fusillés les derniers résistants début septembre 1944. Pourquoi l’appellation « charnier » ? C’était l’endroit où les cuisiniers jetaient leurs déchets. Les derniers fusillés étaient, pour certains, recouverts de ces rebuts.</w:t>
      </w:r>
      <w:r w:rsidR="00656B66" w:rsidRPr="00656B66">
        <w:rPr>
          <w:noProof/>
        </w:rPr>
        <w:t xml:space="preserve"> </w:t>
      </w:r>
    </w:p>
    <w:p w14:paraId="7E57C622" w14:textId="2FE733F2" w:rsidR="00CD3DA7" w:rsidRDefault="00CD3DA7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68F00211" w14:textId="1C58B7C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4793B92D" w14:textId="2856AB8B" w:rsidR="00F36FEC" w:rsidRDefault="00F36FEC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EB5935" wp14:editId="30675118">
            <wp:simplePos x="0" y="0"/>
            <wp:positionH relativeFrom="column">
              <wp:posOffset>2718435</wp:posOffset>
            </wp:positionH>
            <wp:positionV relativeFrom="paragraph">
              <wp:posOffset>45085</wp:posOffset>
            </wp:positionV>
            <wp:extent cx="3249295" cy="2437130"/>
            <wp:effectExtent l="19050" t="19050" r="27305" b="20320"/>
            <wp:wrapThrough wrapText="bothSides">
              <wp:wrapPolygon edited="0">
                <wp:start x="-127" y="-169"/>
                <wp:lineTo x="-127" y="21611"/>
                <wp:lineTo x="21655" y="21611"/>
                <wp:lineTo x="21655" y="-169"/>
                <wp:lineTo x="-127" y="-169"/>
              </wp:wrapPolygon>
            </wp:wrapThrough>
            <wp:docPr id="7" name="Image 7" descr="Balade au parc de la Citadelle de Liège - Journal de Bord de L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lade au parc de la Citadelle de Liège - Journal de Bord de Lil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7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4AAC8" w14:textId="77777777" w:rsidR="00F36FEC" w:rsidRDefault="00F36FEC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2919A367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44F8904E" w14:textId="3EA70939" w:rsidR="00CD3DA7" w:rsidRDefault="00CD3DA7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Lors de la construction du Centre Hospitalier Régional de la Citadelle, on a préservé la porte d’entrée du Bloc 24 par où passaient les condamnés que l’on conduisait aux poteaux d’exécution. Une plaque du souvenir y est apposée. </w:t>
      </w:r>
    </w:p>
    <w:p w14:paraId="2F8E520F" w14:textId="56D83707" w:rsidR="00CD3DA7" w:rsidRDefault="00CD3DA7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031388EA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606B4825" w14:textId="77777777" w:rsidR="00F36FEC" w:rsidRDefault="00F36FEC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4DCB81F2" w14:textId="5927C8D5" w:rsidR="00F36FEC" w:rsidRDefault="00ED4598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36A0880" wp14:editId="27DD60DD">
            <wp:simplePos x="0" y="0"/>
            <wp:positionH relativeFrom="column">
              <wp:posOffset>3810</wp:posOffset>
            </wp:positionH>
            <wp:positionV relativeFrom="paragraph">
              <wp:posOffset>212725</wp:posOffset>
            </wp:positionV>
            <wp:extent cx="3385820" cy="2258060"/>
            <wp:effectExtent l="0" t="0" r="5080" b="8890"/>
            <wp:wrapThrough wrapText="bothSides">
              <wp:wrapPolygon edited="0">
                <wp:start x="0" y="0"/>
                <wp:lineTo x="0" y="21503"/>
                <wp:lineTo x="21511" y="21503"/>
                <wp:lineTo x="21511" y="0"/>
                <wp:lineTo x="0" y="0"/>
              </wp:wrapPolygon>
            </wp:wrapThrough>
            <wp:docPr id="10" name="Image 10" descr="l&amp;#39;enclos des fusillés de la citadelle de liège - claud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&amp;#39;enclos des fusillés de la citadelle de liège - claude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4FB9C" w14:textId="49F50E06" w:rsidR="00F36FEC" w:rsidRDefault="00F36FEC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5600C900" w14:textId="77777777" w:rsidR="00F36FEC" w:rsidRDefault="00F36FEC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6ADC9B15" w14:textId="0F6F85C6" w:rsidR="00F36FEC" w:rsidRDefault="00F36FEC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5BB9179C" w14:textId="0174E4F9" w:rsidR="00CD3DA7" w:rsidRDefault="00CD3DA7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De même, une stèle américaine est installée à côté du Bloc 24 où il est inscrit : </w:t>
      </w:r>
      <w:r w:rsidRPr="00CD3DA7">
        <w:rPr>
          <w:rFonts w:cstheme="minorHAnsi"/>
          <w:sz w:val="28"/>
          <w:szCs w:val="28"/>
        </w:rPr>
        <w:t>«</w:t>
      </w:r>
      <w:proofErr w:type="spellStart"/>
      <w:r w:rsidRPr="00CD3DA7">
        <w:rPr>
          <w:rFonts w:cstheme="minorHAnsi"/>
          <w:i/>
          <w:iCs/>
          <w:color w:val="202122"/>
          <w:sz w:val="28"/>
          <w:szCs w:val="28"/>
          <w:shd w:val="clear" w:color="auto" w:fill="FFFFFF"/>
        </w:rPr>
        <w:t>Cornerstone</w:t>
      </w:r>
      <w:proofErr w:type="spellEnd"/>
      <w:r w:rsidRPr="00CD3DA7">
        <w:rPr>
          <w:rFonts w:cstheme="minorHAnsi"/>
          <w:i/>
          <w:iCs/>
          <w:color w:val="202122"/>
          <w:sz w:val="28"/>
          <w:szCs w:val="28"/>
          <w:shd w:val="clear" w:color="auto" w:fill="FFFFFF"/>
        </w:rPr>
        <w:t xml:space="preserve"> of Freedom »</w:t>
      </w:r>
      <w:r w:rsidRPr="00CD3DA7">
        <w:rPr>
          <w:rFonts w:cstheme="minorHAnsi"/>
          <w:sz w:val="28"/>
          <w:szCs w:val="28"/>
        </w:rPr>
        <w:t> </w:t>
      </w:r>
      <w:r>
        <w:rPr>
          <w:rFonts w:cstheme="minorHAnsi"/>
          <w:sz w:val="28"/>
          <w:szCs w:val="28"/>
        </w:rPr>
        <w:t>.</w:t>
      </w:r>
      <w:r w:rsidR="00F36FEC" w:rsidRPr="00F36FEC">
        <w:rPr>
          <w:noProof/>
        </w:rPr>
        <w:t xml:space="preserve"> </w:t>
      </w:r>
    </w:p>
    <w:p w14:paraId="20289660" w14:textId="501DA369" w:rsidR="00CD3DA7" w:rsidRDefault="00CD3DA7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3F9B39F2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54D443D9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056D2560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68A8F6DA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335FC221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58AAC4A8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09FACB11" w14:textId="248593F9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25B55FA3" w14:textId="05DD2E88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5E4A8AD5" w14:textId="7777777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2929BC8C" w14:textId="6E2AA847" w:rsidR="00656B66" w:rsidRDefault="00656B66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2024A206" w14:textId="3CAF6162" w:rsidR="0065714B" w:rsidRDefault="0065714B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2F37C937" w14:textId="0A2F09F1" w:rsidR="000A1D7E" w:rsidRDefault="000A1D7E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499D168D" w14:textId="77777777" w:rsidR="000A1D7E" w:rsidRDefault="000A1D7E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540DE950" w14:textId="3FA51F52" w:rsidR="00656B66" w:rsidRDefault="000A1D7E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FBC58E0" wp14:editId="79AE946F">
            <wp:simplePos x="0" y="0"/>
            <wp:positionH relativeFrom="column">
              <wp:posOffset>2451100</wp:posOffset>
            </wp:positionH>
            <wp:positionV relativeFrom="paragraph">
              <wp:posOffset>91440</wp:posOffset>
            </wp:positionV>
            <wp:extent cx="3614420" cy="2710815"/>
            <wp:effectExtent l="0" t="0" r="5080" b="0"/>
            <wp:wrapThrough wrapText="bothSides">
              <wp:wrapPolygon edited="0">
                <wp:start x="0" y="0"/>
                <wp:lineTo x="0" y="21403"/>
                <wp:lineTo x="21517" y="21403"/>
                <wp:lineTo x="21517" y="0"/>
                <wp:lineTo x="0" y="0"/>
              </wp:wrapPolygon>
            </wp:wrapThrough>
            <wp:docPr id="8" name="Image 8" descr="Liège (Luik) (Citadelle) - Enclos des fusil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ège (Luik) (Citadelle) - Enclos des fusillé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598">
        <w:rPr>
          <w:rFonts w:cstheme="minorHAnsi"/>
          <w:sz w:val="28"/>
          <w:szCs w:val="28"/>
        </w:rPr>
        <w:t xml:space="preserve">L’endroit le plus émouvant est bien sûr </w:t>
      </w:r>
      <w:r w:rsidR="0065714B">
        <w:rPr>
          <w:rFonts w:cstheme="minorHAnsi"/>
          <w:sz w:val="28"/>
          <w:szCs w:val="28"/>
        </w:rPr>
        <w:t xml:space="preserve">celui </w:t>
      </w:r>
      <w:r w:rsidR="00ED4598">
        <w:rPr>
          <w:rFonts w:cstheme="minorHAnsi"/>
          <w:sz w:val="28"/>
          <w:szCs w:val="28"/>
        </w:rPr>
        <w:t xml:space="preserve">où se trouvent les poteaux d’exécution. </w:t>
      </w:r>
      <w:proofErr w:type="spellStart"/>
      <w:r w:rsidR="00ED4598">
        <w:rPr>
          <w:rFonts w:cstheme="minorHAnsi"/>
          <w:sz w:val="28"/>
          <w:szCs w:val="28"/>
        </w:rPr>
        <w:t>Egalement</w:t>
      </w:r>
      <w:proofErr w:type="spellEnd"/>
      <w:r w:rsidR="00ED4598">
        <w:rPr>
          <w:rFonts w:cstheme="minorHAnsi"/>
          <w:sz w:val="28"/>
          <w:szCs w:val="28"/>
        </w:rPr>
        <w:t xml:space="preserve"> une plaque mémoriel</w:t>
      </w:r>
      <w:r w:rsidR="0065714B">
        <w:rPr>
          <w:rFonts w:cstheme="minorHAnsi"/>
          <w:sz w:val="28"/>
          <w:szCs w:val="28"/>
        </w:rPr>
        <w:t xml:space="preserve"> représentant un résistant en armes</w:t>
      </w:r>
      <w:r>
        <w:rPr>
          <w:rFonts w:cstheme="minorHAnsi"/>
          <w:sz w:val="28"/>
          <w:szCs w:val="28"/>
        </w:rPr>
        <w:t>.</w:t>
      </w:r>
    </w:p>
    <w:p w14:paraId="7AD0FA0B" w14:textId="3E157F3E" w:rsidR="000A1D7E" w:rsidRDefault="000A1D7E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59BF421E" w14:textId="2C437176" w:rsidR="000A1D7E" w:rsidRDefault="000A1D7E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En 1951, de la terre d’un site d’un lieu d’exécution de la région de Gand fut mélangée à de la terre liégeoise.</w:t>
      </w:r>
    </w:p>
    <w:p w14:paraId="33BE17B2" w14:textId="1E9FE34E" w:rsidR="000A1D7E" w:rsidRDefault="000A1D7E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76DFE06E" w14:textId="3A450E76" w:rsidR="000A1D7E" w:rsidRDefault="000A1D7E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Sous la plaque du résistant, se trouve une pierre qui porte l’inscription : </w:t>
      </w:r>
      <w:r w:rsidRPr="000A1D7E">
        <w:rPr>
          <w:rFonts w:cstheme="minorHAnsi"/>
          <w:sz w:val="28"/>
          <w:szCs w:val="28"/>
        </w:rPr>
        <w:t>« </w:t>
      </w:r>
      <w:r w:rsidRPr="000A1D7E">
        <w:rPr>
          <w:i/>
          <w:iCs/>
          <w:color w:val="000000"/>
          <w:sz w:val="26"/>
          <w:szCs w:val="26"/>
          <w:shd w:val="clear" w:color="auto" w:fill="FFFFFF"/>
        </w:rPr>
        <w:t>Terre sacrée de l'Enclos des fusillés de la région gantoise. Unis le 10-5-51 »</w:t>
      </w:r>
    </w:p>
    <w:p w14:paraId="048CA3F4" w14:textId="21D498B8" w:rsidR="00ED4598" w:rsidRDefault="00ED4598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2E245639" w14:textId="19A32389" w:rsidR="00ED4598" w:rsidRDefault="00ED4598" w:rsidP="00A303A6">
      <w:pPr>
        <w:pStyle w:val="Sansinterligne"/>
        <w:jc w:val="both"/>
        <w:rPr>
          <w:rFonts w:cstheme="minorHAnsi"/>
          <w:sz w:val="28"/>
          <w:szCs w:val="28"/>
        </w:rPr>
      </w:pPr>
    </w:p>
    <w:p w14:paraId="1C12D860" w14:textId="6164A89D" w:rsidR="00CD3DA7" w:rsidRPr="00A303A6" w:rsidRDefault="00CD3DA7" w:rsidP="00A303A6">
      <w:pPr>
        <w:pStyle w:val="Sansinterligne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Enfin, une grande croix blanche au bastion Sainte-Marie (entrée annexe du site) où furent fusillés les 78 premiers suppliciés.</w:t>
      </w:r>
    </w:p>
    <w:sectPr w:rsidR="00CD3DA7" w:rsidRPr="00A303A6" w:rsidSect="00A303A6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3A6"/>
    <w:rsid w:val="000A1D7E"/>
    <w:rsid w:val="00656B66"/>
    <w:rsid w:val="0065714B"/>
    <w:rsid w:val="00795B0C"/>
    <w:rsid w:val="007C3B36"/>
    <w:rsid w:val="00852E8F"/>
    <w:rsid w:val="00A303A6"/>
    <w:rsid w:val="00CD3DA7"/>
    <w:rsid w:val="00EB4087"/>
    <w:rsid w:val="00ED4598"/>
    <w:rsid w:val="00F36FEC"/>
    <w:rsid w:val="00FB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90D3A"/>
  <w15:chartTrackingRefBased/>
  <w15:docId w15:val="{97DDB156-9E64-49F1-BA08-FB87F354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A303A6"/>
    <w:rPr>
      <w:color w:val="0000FF"/>
      <w:u w:val="single"/>
    </w:rPr>
  </w:style>
  <w:style w:type="paragraph" w:styleId="Sansinterligne">
    <w:name w:val="No Spacing"/>
    <w:uiPriority w:val="1"/>
    <w:qFormat/>
    <w:rsid w:val="00A303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Seconde_Guerre_mondiale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r.wikipedia.org/wiki/Wehrmacht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fr.wikipedia.org/wiki/Tombe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fr.wikipedia.org/wiki/Coteaux_de_la_Citadelle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fr.wikipedia.org/wiki/Citadelle_de_Li%C3%A8ge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fr.wikipedia.org/wiki/Cimeti%C3%A8re" TargetMode="External"/><Relationship Id="rId9" Type="http://schemas.openxmlformats.org/officeDocument/2006/relationships/hyperlink" Target="https://fr.wikipedia.org/wiki/Aum%C3%B4nier_militair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437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CAILLET</dc:creator>
  <cp:keywords/>
  <dc:description/>
  <cp:lastModifiedBy>Michel CAILLET</cp:lastModifiedBy>
  <cp:revision>6</cp:revision>
  <dcterms:created xsi:type="dcterms:W3CDTF">2021-09-29T13:24:00Z</dcterms:created>
  <dcterms:modified xsi:type="dcterms:W3CDTF">2021-10-04T16:44:00Z</dcterms:modified>
</cp:coreProperties>
</file>